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94" w:rsidRPr="00CC4CC1" w:rsidRDefault="00D72F5F">
      <w:pPr>
        <w:spacing w:after="0" w:line="408" w:lineRule="auto"/>
        <w:ind w:left="120"/>
        <w:jc w:val="center"/>
        <w:rPr>
          <w:lang w:val="ru-RU"/>
        </w:rPr>
      </w:pPr>
      <w:bookmarkStart w:id="0" w:name="block-19700884"/>
      <w:r w:rsidRPr="00CC4C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6D94" w:rsidRPr="00CC4CC1" w:rsidRDefault="00D72F5F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CC4C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CC4C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6D94" w:rsidRPr="00CC4CC1" w:rsidRDefault="00D72F5F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CC4CC1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Черноземельского РМО РК"</w:t>
      </w:r>
      <w:bookmarkEnd w:id="2"/>
    </w:p>
    <w:p w:rsidR="003D6D94" w:rsidRPr="00681454" w:rsidRDefault="00D72F5F">
      <w:pPr>
        <w:spacing w:after="0" w:line="408" w:lineRule="auto"/>
        <w:ind w:left="120"/>
        <w:jc w:val="center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proofErr w:type="spellStart"/>
      <w:r w:rsidRPr="00681454">
        <w:rPr>
          <w:rFonts w:ascii="Times New Roman" w:hAnsi="Times New Roman"/>
          <w:b/>
          <w:color w:val="000000"/>
          <w:sz w:val="28"/>
          <w:lang w:val="ru-RU"/>
        </w:rPr>
        <w:t>Б.Басангова</w:t>
      </w:r>
      <w:proofErr w:type="spellEnd"/>
      <w:r w:rsidRPr="0068145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D6D94" w:rsidRPr="00681454" w:rsidRDefault="003D6D94">
      <w:pPr>
        <w:spacing w:after="0"/>
        <w:ind w:left="120"/>
        <w:rPr>
          <w:lang w:val="ru-RU"/>
        </w:rPr>
      </w:pPr>
    </w:p>
    <w:p w:rsidR="003D6D94" w:rsidRPr="00681454" w:rsidRDefault="003D6D94">
      <w:pPr>
        <w:spacing w:after="0"/>
        <w:ind w:left="120"/>
        <w:rPr>
          <w:lang w:val="ru-RU"/>
        </w:rPr>
      </w:pPr>
    </w:p>
    <w:p w:rsidR="003D6D94" w:rsidRPr="00681454" w:rsidRDefault="003D6D94">
      <w:pPr>
        <w:spacing w:after="0"/>
        <w:ind w:left="120"/>
        <w:rPr>
          <w:lang w:val="ru-RU"/>
        </w:rPr>
      </w:pPr>
    </w:p>
    <w:p w:rsidR="003D6D94" w:rsidRPr="00681454" w:rsidRDefault="003D6D9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2F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2F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72F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2F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Алхастова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 Я.</w:t>
            </w:r>
          </w:p>
          <w:p w:rsidR="004E6975" w:rsidRDefault="00D72F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2B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2F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2F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D72F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2F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D72F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2B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2F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2F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2F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2F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0E6D86" w:rsidRDefault="00D72F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2B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6D94" w:rsidRDefault="003D6D94">
      <w:pPr>
        <w:spacing w:after="0"/>
        <w:ind w:left="120"/>
      </w:pPr>
    </w:p>
    <w:p w:rsidR="003D6D94" w:rsidRDefault="003D6D94">
      <w:pPr>
        <w:spacing w:after="0"/>
        <w:ind w:left="120"/>
      </w:pPr>
    </w:p>
    <w:p w:rsidR="003D6D94" w:rsidRDefault="003D6D94">
      <w:pPr>
        <w:spacing w:after="0"/>
        <w:ind w:left="120"/>
      </w:pPr>
    </w:p>
    <w:p w:rsidR="003D6D94" w:rsidRDefault="003D6D94">
      <w:pPr>
        <w:spacing w:after="0"/>
        <w:ind w:left="120"/>
      </w:pPr>
    </w:p>
    <w:p w:rsidR="003D6D94" w:rsidRDefault="003D6D94">
      <w:pPr>
        <w:spacing w:after="0"/>
        <w:ind w:left="120"/>
      </w:pPr>
    </w:p>
    <w:p w:rsidR="003D6D94" w:rsidRDefault="00D72F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6D94" w:rsidRDefault="00D72F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2633588)</w:t>
      </w:r>
    </w:p>
    <w:p w:rsidR="003D6D94" w:rsidRDefault="003D6D94">
      <w:pPr>
        <w:spacing w:after="0"/>
        <w:ind w:left="120"/>
        <w:jc w:val="center"/>
      </w:pPr>
    </w:p>
    <w:p w:rsidR="003D6D94" w:rsidRPr="00681454" w:rsidRDefault="00D72F5F">
      <w:pPr>
        <w:spacing w:after="0" w:line="408" w:lineRule="auto"/>
        <w:ind w:left="120"/>
        <w:jc w:val="center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3D6D94" w:rsidRPr="00681454" w:rsidRDefault="000200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CC4CC1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3D6D94" w:rsidRPr="00681454" w:rsidRDefault="003D6D94">
      <w:pPr>
        <w:spacing w:after="0"/>
        <w:ind w:left="120"/>
        <w:jc w:val="center"/>
        <w:rPr>
          <w:lang w:val="ru-RU"/>
        </w:rPr>
      </w:pPr>
    </w:p>
    <w:p w:rsidR="0002000B" w:rsidRDefault="000200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41d5c1b-4e36-4053-94f3-9ce12a6e5ba5"/>
    </w:p>
    <w:p w:rsidR="003D6D94" w:rsidRPr="00681454" w:rsidRDefault="00CC4CC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D72F5F" w:rsidRPr="00681454">
        <w:rPr>
          <w:rFonts w:ascii="Times New Roman" w:hAnsi="Times New Roman"/>
          <w:b/>
          <w:color w:val="000000"/>
          <w:sz w:val="28"/>
          <w:lang w:val="ru-RU"/>
        </w:rPr>
        <w:t xml:space="preserve"> Комсомольский</w:t>
      </w:r>
      <w:bookmarkEnd w:id="3"/>
      <w:r w:rsidR="00D72F5F" w:rsidRPr="006814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="00D72F5F" w:rsidRPr="0068145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3D6D94" w:rsidRPr="00681454" w:rsidRDefault="003D6D94">
      <w:pPr>
        <w:spacing w:after="0"/>
        <w:ind w:left="120"/>
        <w:rPr>
          <w:lang w:val="ru-RU"/>
        </w:rPr>
      </w:pPr>
    </w:p>
    <w:p w:rsidR="003D6D94" w:rsidRPr="00681454" w:rsidRDefault="0002000B">
      <w:pPr>
        <w:spacing w:after="0" w:line="264" w:lineRule="auto"/>
        <w:ind w:left="120"/>
        <w:jc w:val="both"/>
        <w:rPr>
          <w:lang w:val="ru-RU"/>
        </w:rPr>
      </w:pPr>
      <w:bookmarkStart w:id="5" w:name="block-1970088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D72F5F" w:rsidRPr="0068145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D6D94" w:rsidRPr="00681454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8145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8145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</w:t>
      </w:r>
      <w:r w:rsidRPr="00681454">
        <w:rPr>
          <w:rFonts w:ascii="Times New Roman" w:hAnsi="Times New Roman"/>
          <w:color w:val="000000"/>
          <w:sz w:val="28"/>
          <w:lang w:val="ru-RU"/>
        </w:rPr>
        <w:lastRenderedPageBreak/>
        <w:t>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</w:t>
      </w:r>
      <w:r w:rsidRPr="00681454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и естественно-научных задач, наглядно демонстрирует свои возможности как языка науки.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lastRenderedPageBreak/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68145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3D6D94" w:rsidRPr="00681454" w:rsidRDefault="003D6D94">
      <w:pPr>
        <w:rPr>
          <w:lang w:val="ru-RU"/>
        </w:rPr>
        <w:sectPr w:rsidR="003D6D94" w:rsidRPr="00681454" w:rsidSect="0002000B">
          <w:pgSz w:w="11906" w:h="16383"/>
          <w:pgMar w:top="1134" w:right="850" w:bottom="709" w:left="851" w:header="720" w:footer="720" w:gutter="0"/>
          <w:cols w:space="720"/>
        </w:sectPr>
      </w:pPr>
    </w:p>
    <w:p w:rsidR="003D6D94" w:rsidRPr="00681454" w:rsidRDefault="00D72F5F">
      <w:pPr>
        <w:spacing w:after="0" w:line="264" w:lineRule="auto"/>
        <w:ind w:left="120"/>
        <w:jc w:val="both"/>
        <w:rPr>
          <w:lang w:val="ru-RU"/>
        </w:rPr>
      </w:pPr>
      <w:bookmarkStart w:id="7" w:name="block-19700881"/>
      <w:bookmarkEnd w:id="5"/>
      <w:r w:rsidRPr="006814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D6D94" w:rsidRPr="00681454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681454" w:rsidRDefault="00D72F5F">
      <w:pPr>
        <w:spacing w:after="0" w:line="264" w:lineRule="auto"/>
        <w:ind w:left="12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6D94" w:rsidRPr="00681454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2E37B5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681454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Решение систем линейных уравнений. Матрица системы линейных уравнений. Определитель матрицы 2×2, его геометрический смысл и свойства, </w:t>
      </w:r>
      <w:r w:rsidRPr="00681454">
        <w:rPr>
          <w:rFonts w:ascii="Times New Roman" w:hAnsi="Times New Roman"/>
          <w:color w:val="000000"/>
          <w:sz w:val="28"/>
          <w:lang w:val="ru-RU"/>
        </w:rPr>
        <w:lastRenderedPageBreak/>
        <w:t>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8145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8145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8145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lastRenderedPageBreak/>
        <w:t>Производные элементарных функций. Производная суммы, произведения, частного и композиции функций.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</w:t>
      </w:r>
      <w:r w:rsidRPr="00CC4CC1">
        <w:rPr>
          <w:rFonts w:ascii="Times New Roman" w:hAnsi="Times New Roman"/>
          <w:color w:val="000000"/>
          <w:sz w:val="28"/>
          <w:lang w:val="ru-RU"/>
        </w:rPr>
        <w:t xml:space="preserve">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D94" w:rsidRPr="00681454" w:rsidRDefault="00D72F5F">
      <w:pPr>
        <w:spacing w:after="0" w:line="264" w:lineRule="auto"/>
        <w:ind w:left="120"/>
        <w:jc w:val="both"/>
        <w:rPr>
          <w:lang w:val="ru-RU"/>
        </w:rPr>
      </w:pPr>
      <w:bookmarkStart w:id="8" w:name="block-19700883"/>
      <w:bookmarkEnd w:id="7"/>
      <w:r w:rsidRPr="0068145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D6D94" w:rsidRPr="00681454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681454" w:rsidRDefault="00D72F5F">
      <w:pPr>
        <w:spacing w:after="0" w:line="264" w:lineRule="auto"/>
        <w:ind w:left="12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6D94" w:rsidRPr="00681454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5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r w:rsidRPr="0068145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6D94" w:rsidRPr="00681454" w:rsidRDefault="00D72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14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8145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D6D94" w:rsidRPr="00CC4CC1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CC4CC1" w:rsidRDefault="00D72F5F">
      <w:pPr>
        <w:spacing w:after="0" w:line="264" w:lineRule="auto"/>
        <w:ind w:left="12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6D94" w:rsidRPr="00CC4CC1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CC4CC1" w:rsidRDefault="00D72F5F">
      <w:pPr>
        <w:spacing w:after="0" w:line="264" w:lineRule="auto"/>
        <w:ind w:left="12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D6D94" w:rsidRPr="00CC4CC1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CC4CC1" w:rsidRDefault="00D72F5F">
      <w:pPr>
        <w:spacing w:after="0" w:line="264" w:lineRule="auto"/>
        <w:ind w:left="12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D6D94" w:rsidRPr="00CC4CC1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CC4CC1" w:rsidRDefault="00D72F5F">
      <w:pPr>
        <w:spacing w:after="0" w:line="264" w:lineRule="auto"/>
        <w:ind w:left="12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D6D94" w:rsidRPr="00CC4CC1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CC4CC1" w:rsidRDefault="00D72F5F">
      <w:pPr>
        <w:spacing w:after="0" w:line="264" w:lineRule="auto"/>
        <w:ind w:left="12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6D94" w:rsidRPr="00CC4CC1" w:rsidRDefault="003D6D94">
      <w:pPr>
        <w:spacing w:after="0" w:line="264" w:lineRule="auto"/>
        <w:ind w:left="120"/>
        <w:jc w:val="both"/>
        <w:rPr>
          <w:lang w:val="ru-RU"/>
        </w:rPr>
      </w:pP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C4CC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C4C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C4CC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C4CC1">
        <w:rPr>
          <w:rFonts w:ascii="Times New Roman" w:hAnsi="Times New Roman"/>
          <w:color w:val="000000"/>
          <w:sz w:val="28"/>
          <w:lang w:val="ru-RU"/>
        </w:rPr>
        <w:t>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C4CC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lastRenderedPageBreak/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D6D94" w:rsidRPr="00CC4CC1" w:rsidRDefault="00D72F5F">
      <w:pPr>
        <w:spacing w:after="0" w:line="264" w:lineRule="auto"/>
        <w:ind w:firstLine="600"/>
        <w:jc w:val="both"/>
        <w:rPr>
          <w:lang w:val="ru-RU"/>
        </w:rPr>
      </w:pPr>
      <w:r w:rsidRPr="00CC4CC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D6D94" w:rsidRPr="00CC4CC1" w:rsidRDefault="003D6D94">
      <w:pPr>
        <w:rPr>
          <w:lang w:val="ru-RU"/>
        </w:rPr>
        <w:sectPr w:rsidR="003D6D94" w:rsidRPr="00CC4CC1" w:rsidSect="00CC4CC1">
          <w:pgSz w:w="11906" w:h="16383"/>
          <w:pgMar w:top="709" w:right="850" w:bottom="1134" w:left="993" w:header="720" w:footer="720" w:gutter="0"/>
          <w:cols w:space="720"/>
        </w:sectPr>
      </w:pPr>
    </w:p>
    <w:p w:rsidR="003D6D94" w:rsidRDefault="00D72F5F">
      <w:pPr>
        <w:spacing w:after="0"/>
        <w:ind w:left="120"/>
      </w:pPr>
      <w:bookmarkStart w:id="9" w:name="block-19700880"/>
      <w:bookmarkEnd w:id="8"/>
      <w:r w:rsidRPr="00CC4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6D94" w:rsidRDefault="00D72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193"/>
        <w:gridCol w:w="2552"/>
        <w:gridCol w:w="2268"/>
        <w:gridCol w:w="2977"/>
      </w:tblGrid>
      <w:tr w:rsidR="003D6D94" w:rsidTr="002E37B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6013" w:type="dxa"/>
            <w:gridSpan w:val="3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 w:rsidTr="002E37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D6D94" w:rsidRDefault="003D6D94"/>
        </w:tc>
      </w:tr>
    </w:tbl>
    <w:p w:rsidR="003D6D94" w:rsidRDefault="003D6D94">
      <w:pPr>
        <w:sectPr w:rsidR="003D6D94" w:rsidSect="002E37B5">
          <w:pgSz w:w="16383" w:h="11906" w:orient="landscape"/>
          <w:pgMar w:top="567" w:right="850" w:bottom="1134" w:left="993" w:header="720" w:footer="720" w:gutter="0"/>
          <w:cols w:space="720"/>
        </w:sectPr>
      </w:pPr>
    </w:p>
    <w:p w:rsidR="003D6D94" w:rsidRDefault="00D72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970087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D6D94" w:rsidRDefault="00D72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05"/>
        <w:gridCol w:w="1841"/>
        <w:gridCol w:w="1910"/>
        <w:gridCol w:w="1347"/>
        <w:gridCol w:w="2221"/>
      </w:tblGrid>
      <w:tr w:rsidR="003D6D9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6D94" w:rsidRDefault="003D6D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D94" w:rsidRDefault="003D6D94"/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CA2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Pr="00CA2B5E" w:rsidRDefault="00D72F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Pr="00CA2B5E" w:rsidRDefault="00CA2B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результата 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"Степенная функция. 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D6D94" w:rsidRDefault="003D6D94">
            <w:pPr>
              <w:spacing w:after="0"/>
              <w:ind w:left="135"/>
            </w:pPr>
          </w:p>
        </w:tc>
      </w:tr>
      <w:tr w:rsidR="003D6D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D94" w:rsidRPr="00CC4CC1" w:rsidRDefault="00D72F5F">
            <w:pPr>
              <w:spacing w:after="0"/>
              <w:ind w:left="135"/>
              <w:rPr>
                <w:lang w:val="ru-RU"/>
              </w:rPr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 w:rsidRPr="00CC4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D6D94" w:rsidRDefault="00CA2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bookmarkStart w:id="11" w:name="_GoBack"/>
            <w:bookmarkEnd w:id="11"/>
            <w:r w:rsidR="00D72F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D6D94" w:rsidRDefault="00D72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D94" w:rsidRDefault="003D6D94"/>
        </w:tc>
      </w:tr>
    </w:tbl>
    <w:p w:rsidR="003D6D94" w:rsidRDefault="003D6D94">
      <w:pPr>
        <w:sectPr w:rsidR="003D6D94" w:rsidSect="00E01983">
          <w:pgSz w:w="16383" w:h="11906" w:orient="landscape"/>
          <w:pgMar w:top="567" w:right="850" w:bottom="1134" w:left="993" w:header="720" w:footer="720" w:gutter="0"/>
          <w:cols w:space="720"/>
        </w:sectPr>
      </w:pPr>
    </w:p>
    <w:p w:rsidR="003D6D94" w:rsidRPr="00CC4CC1" w:rsidRDefault="00D72F5F">
      <w:pPr>
        <w:spacing w:after="0"/>
        <w:ind w:left="120"/>
        <w:rPr>
          <w:lang w:val="ru-RU"/>
        </w:rPr>
      </w:pPr>
      <w:bookmarkStart w:id="12" w:name="block-19700885"/>
      <w:bookmarkEnd w:id="10"/>
      <w:r w:rsidRPr="00CC4C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6D94" w:rsidRPr="00CC4CC1" w:rsidRDefault="00D72F5F">
      <w:pPr>
        <w:spacing w:after="0" w:line="480" w:lineRule="auto"/>
        <w:ind w:left="120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6D94" w:rsidRPr="00CC4CC1" w:rsidRDefault="003D6D94">
      <w:pPr>
        <w:spacing w:after="0" w:line="480" w:lineRule="auto"/>
        <w:ind w:left="120"/>
        <w:rPr>
          <w:lang w:val="ru-RU"/>
        </w:rPr>
      </w:pPr>
    </w:p>
    <w:p w:rsidR="003D6D94" w:rsidRPr="00CC4CC1" w:rsidRDefault="003D6D94">
      <w:pPr>
        <w:spacing w:after="0" w:line="480" w:lineRule="auto"/>
        <w:ind w:left="120"/>
        <w:rPr>
          <w:lang w:val="ru-RU"/>
        </w:rPr>
      </w:pPr>
    </w:p>
    <w:p w:rsidR="003D6D94" w:rsidRPr="00CC4CC1" w:rsidRDefault="003D6D94">
      <w:pPr>
        <w:spacing w:after="0"/>
        <w:ind w:left="120"/>
        <w:rPr>
          <w:lang w:val="ru-RU"/>
        </w:rPr>
      </w:pPr>
    </w:p>
    <w:p w:rsidR="003D6D94" w:rsidRDefault="00D72F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6D94" w:rsidRDefault="003D6D94">
      <w:pPr>
        <w:spacing w:after="0" w:line="480" w:lineRule="auto"/>
        <w:ind w:left="120"/>
      </w:pPr>
    </w:p>
    <w:p w:rsidR="003D6D94" w:rsidRDefault="003D6D94">
      <w:pPr>
        <w:spacing w:after="0"/>
        <w:ind w:left="120"/>
      </w:pPr>
    </w:p>
    <w:p w:rsidR="003D6D94" w:rsidRPr="00CC4CC1" w:rsidRDefault="00D72F5F">
      <w:pPr>
        <w:spacing w:after="0" w:line="480" w:lineRule="auto"/>
        <w:ind w:left="120"/>
        <w:rPr>
          <w:lang w:val="ru-RU"/>
        </w:rPr>
      </w:pPr>
      <w:r w:rsidRPr="00CC4C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6D94" w:rsidRPr="00CC4CC1" w:rsidRDefault="003D6D94">
      <w:pPr>
        <w:spacing w:after="0" w:line="480" w:lineRule="auto"/>
        <w:ind w:left="120"/>
        <w:rPr>
          <w:lang w:val="ru-RU"/>
        </w:rPr>
      </w:pPr>
    </w:p>
    <w:p w:rsidR="003D6D94" w:rsidRPr="00CC4CC1" w:rsidRDefault="003D6D94">
      <w:pPr>
        <w:rPr>
          <w:lang w:val="ru-RU"/>
        </w:rPr>
        <w:sectPr w:rsidR="003D6D94" w:rsidRPr="00CC4C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2F5F" w:rsidRPr="00CC4CC1" w:rsidRDefault="00D72F5F">
      <w:pPr>
        <w:rPr>
          <w:lang w:val="ru-RU"/>
        </w:rPr>
      </w:pPr>
    </w:p>
    <w:sectPr w:rsidR="00D72F5F" w:rsidRPr="00CC4CC1" w:rsidSect="003D6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D94"/>
    <w:rsid w:val="0002000B"/>
    <w:rsid w:val="002E37B5"/>
    <w:rsid w:val="003D6D94"/>
    <w:rsid w:val="00681454"/>
    <w:rsid w:val="00CA2B5E"/>
    <w:rsid w:val="00CC4CC1"/>
    <w:rsid w:val="00D72F5F"/>
    <w:rsid w:val="00E0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5B37"/>
  <w15:docId w15:val="{599891A7-0CF6-4DCB-93D0-A1D5F7F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6D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6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5787</Words>
  <Characters>32986</Characters>
  <Application>Microsoft Office Word</Application>
  <DocSecurity>0</DocSecurity>
  <Lines>274</Lines>
  <Paragraphs>77</Paragraphs>
  <ScaleCrop>false</ScaleCrop>
  <Company/>
  <LinksUpToDate>false</LinksUpToDate>
  <CharactersWithSpaces>38696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7</cp:revision>
  <dcterms:created xsi:type="dcterms:W3CDTF">2023-09-22T10:34:00Z</dcterms:created>
  <dcterms:modified xsi:type="dcterms:W3CDTF">2023-09-24T18:03:00Z</dcterms:modified>
</cp:coreProperties>
</file>